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F194B" w14:textId="58F4C3C2" w:rsidR="00E0170D" w:rsidRDefault="000B17D3" w:rsidP="00B92D8B">
      <w:pPr>
        <w:pStyle w:val="NurText"/>
        <w:spacing w:after="240"/>
        <w:ind w:left="284"/>
        <w:rPr>
          <w:rFonts w:ascii="Trajan Pro" w:hAnsi="Trajan Pro" w:cstheme="minorHAnsi"/>
          <w:b/>
          <w:sz w:val="24"/>
          <w:szCs w:val="24"/>
          <w:lang w:val="en-US"/>
        </w:rPr>
      </w:pPr>
      <w:r>
        <w:rPr>
          <w:noProof/>
        </w:rPr>
        <w:drawing>
          <wp:anchor distT="0" distB="0" distL="114300" distR="114300" simplePos="0" relativeHeight="251660800" behindDoc="1" locked="0" layoutInCell="1" allowOverlap="1" wp14:anchorId="54FD92AC" wp14:editId="434790A0">
            <wp:simplePos x="0" y="0"/>
            <wp:positionH relativeFrom="page">
              <wp:align>right</wp:align>
            </wp:positionH>
            <wp:positionV relativeFrom="paragraph">
              <wp:posOffset>-359863</wp:posOffset>
            </wp:positionV>
            <wp:extent cx="7560129" cy="2520043"/>
            <wp:effectExtent l="0" t="0" r="3175" b="0"/>
            <wp:wrapNone/>
            <wp:docPr id="533041505" name="Grafik 1" descr="Ein Bild, das Zuschauer, Tagung, Veranstaltung, Tagungszentr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041505" name="Grafik 1" descr="Ein Bild, das Zuschauer, Tagung, Veranstaltung, Tagungszentrum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129" cy="2520043"/>
                    </a:xfrm>
                    <a:prstGeom prst="rect">
                      <a:avLst/>
                    </a:prstGeom>
                  </pic:spPr>
                </pic:pic>
              </a:graphicData>
            </a:graphic>
            <wp14:sizeRelH relativeFrom="margin">
              <wp14:pctWidth>0</wp14:pctWidth>
            </wp14:sizeRelH>
            <wp14:sizeRelV relativeFrom="margin">
              <wp14:pctHeight>0</wp14:pctHeight>
            </wp14:sizeRelV>
          </wp:anchor>
        </w:drawing>
      </w:r>
    </w:p>
    <w:p w14:paraId="0B94E0B5" w14:textId="7A9BFC9F" w:rsidR="00E0170D" w:rsidRDefault="00E0170D" w:rsidP="00B92D8B">
      <w:pPr>
        <w:pStyle w:val="NurText"/>
        <w:spacing w:after="240"/>
        <w:ind w:left="284"/>
        <w:rPr>
          <w:rFonts w:ascii="Trajan Pro" w:hAnsi="Trajan Pro" w:cstheme="minorHAnsi"/>
          <w:b/>
          <w:sz w:val="24"/>
          <w:szCs w:val="24"/>
          <w:lang w:val="en-US"/>
        </w:rPr>
      </w:pPr>
    </w:p>
    <w:p w14:paraId="049BBF2B" w14:textId="77777777" w:rsidR="00E0170D" w:rsidRPr="00E0170D" w:rsidRDefault="00E0170D" w:rsidP="00B92D8B">
      <w:pPr>
        <w:pStyle w:val="NurText"/>
        <w:spacing w:after="240"/>
        <w:ind w:left="284"/>
        <w:rPr>
          <w:rFonts w:ascii="Trajan Pro" w:hAnsi="Trajan Pro" w:cstheme="minorHAnsi"/>
          <w:b/>
          <w:sz w:val="2"/>
          <w:szCs w:val="2"/>
          <w:lang w:val="en-US"/>
        </w:rPr>
      </w:pPr>
    </w:p>
    <w:p w14:paraId="53E64E5B" w14:textId="77777777" w:rsidR="00E0170D" w:rsidRDefault="00E0170D" w:rsidP="00B92D8B">
      <w:pPr>
        <w:pStyle w:val="NurText"/>
        <w:spacing w:after="240"/>
        <w:ind w:left="284"/>
        <w:rPr>
          <w:rFonts w:ascii="Trajan Pro" w:hAnsi="Trajan Pro" w:cstheme="minorHAnsi"/>
          <w:b/>
          <w:sz w:val="24"/>
          <w:szCs w:val="24"/>
          <w:lang w:val="en-US"/>
        </w:rPr>
      </w:pPr>
    </w:p>
    <w:p w14:paraId="6BFCA76E" w14:textId="66173BEA" w:rsidR="00B92D8B" w:rsidRDefault="00B92D8B" w:rsidP="00B92D8B">
      <w:pPr>
        <w:pStyle w:val="NurText"/>
        <w:spacing w:after="240"/>
        <w:ind w:left="284"/>
        <w:rPr>
          <w:rFonts w:ascii="Trajan Pro" w:hAnsi="Trajan Pro" w:cstheme="minorHAnsi"/>
          <w:b/>
          <w:sz w:val="24"/>
          <w:szCs w:val="24"/>
          <w:lang w:val="en-US"/>
        </w:rPr>
      </w:pPr>
      <w:r w:rsidRPr="00B92D8B">
        <w:rPr>
          <w:rFonts w:ascii="Trajan Pro" w:hAnsi="Trajan Pro" w:cstheme="minorHAnsi"/>
          <w:b/>
          <w:noProof/>
          <w:sz w:val="24"/>
          <w:szCs w:val="24"/>
        </w:rPr>
        <w:drawing>
          <wp:anchor distT="0" distB="0" distL="114300" distR="114300" simplePos="0" relativeHeight="251658752" behindDoc="0" locked="0" layoutInCell="1" allowOverlap="1" wp14:anchorId="27178BC5" wp14:editId="71DB1D84">
            <wp:simplePos x="0" y="0"/>
            <wp:positionH relativeFrom="column">
              <wp:posOffset>256540</wp:posOffset>
            </wp:positionH>
            <wp:positionV relativeFrom="paragraph">
              <wp:posOffset>-116205</wp:posOffset>
            </wp:positionV>
            <wp:extent cx="2183292" cy="2183292"/>
            <wp:effectExtent l="57150" t="57150" r="64770" b="64770"/>
            <wp:wrapSquare wrapText="bothSides"/>
            <wp:docPr id="946738037" name="Grafik 946738037" descr="Ein Bild, das Menschliches Gesicht, Person, Kleidung, Port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738037" name="Grafik 946738037" descr="Ein Bild, das Menschliches Gesicht, Person, Kleidung, Porträt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3292" cy="2183292"/>
                    </a:xfrm>
                    <a:prstGeom prst="ellipse">
                      <a:avLst/>
                    </a:prstGeom>
                    <a:ln w="127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p>
    <w:p w14:paraId="56B0151B" w14:textId="37A64DDF" w:rsidR="00B92D8B" w:rsidRDefault="00B92D8B" w:rsidP="00B92D8B">
      <w:pPr>
        <w:pStyle w:val="NurText"/>
        <w:spacing w:after="240"/>
        <w:ind w:left="284"/>
        <w:rPr>
          <w:rFonts w:ascii="Trajan Pro" w:hAnsi="Trajan Pro" w:cstheme="minorHAnsi"/>
          <w:b/>
          <w:sz w:val="24"/>
          <w:szCs w:val="24"/>
          <w:lang w:val="en-US"/>
        </w:rPr>
      </w:pPr>
    </w:p>
    <w:p w14:paraId="3C26873F" w14:textId="1A025121" w:rsidR="00B92D8B" w:rsidRDefault="00B92D8B" w:rsidP="00B92D8B">
      <w:pPr>
        <w:pStyle w:val="NurText"/>
        <w:spacing w:after="240"/>
        <w:ind w:left="284"/>
        <w:rPr>
          <w:rFonts w:ascii="Trajan Pro" w:hAnsi="Trajan Pro" w:cstheme="minorHAnsi"/>
          <w:b/>
          <w:sz w:val="24"/>
          <w:szCs w:val="24"/>
          <w:lang w:val="en-US"/>
        </w:rPr>
      </w:pPr>
    </w:p>
    <w:p w14:paraId="2D1F5EF2" w14:textId="49A5810E" w:rsidR="00B92D8B" w:rsidRDefault="00B92D8B" w:rsidP="00B92D8B">
      <w:pPr>
        <w:pStyle w:val="NurText"/>
        <w:spacing w:after="240"/>
        <w:ind w:left="284"/>
        <w:rPr>
          <w:rFonts w:ascii="Trajan Pro" w:hAnsi="Trajan Pro" w:cstheme="minorHAnsi"/>
          <w:b/>
          <w:sz w:val="24"/>
          <w:szCs w:val="24"/>
          <w:lang w:val="en-US"/>
        </w:rPr>
      </w:pPr>
    </w:p>
    <w:p w14:paraId="278A2256" w14:textId="50AB539B" w:rsidR="00B92D8B" w:rsidRPr="00DE7D1E" w:rsidRDefault="00B92D8B" w:rsidP="00B92D8B">
      <w:pPr>
        <w:pStyle w:val="NurText"/>
        <w:spacing w:after="240"/>
        <w:ind w:left="284"/>
        <w:rPr>
          <w:rFonts w:ascii="Trajan Pro" w:hAnsi="Trajan Pro" w:cstheme="minorHAnsi"/>
          <w:b/>
          <w:color w:val="FF0000"/>
          <w:sz w:val="24"/>
          <w:szCs w:val="24"/>
          <w:lang w:val="en-US"/>
        </w:rPr>
      </w:pPr>
      <w:r w:rsidRPr="00DE7D1E">
        <w:rPr>
          <w:rFonts w:ascii="Trajan Pro" w:hAnsi="Trajan Pro" w:cstheme="minorHAnsi"/>
          <w:b/>
          <w:color w:val="FF0000"/>
          <w:sz w:val="24"/>
          <w:szCs w:val="24"/>
          <w:lang w:val="en-US"/>
        </w:rPr>
        <w:t>Dipl. Inf. Florian Oelmaier</w:t>
      </w:r>
    </w:p>
    <w:p w14:paraId="79540E76" w14:textId="014F5EAA" w:rsidR="00B92D8B" w:rsidRPr="00B92D8B" w:rsidRDefault="00B92D8B" w:rsidP="00B92D8B">
      <w:pPr>
        <w:pStyle w:val="NurText"/>
        <w:spacing w:after="240"/>
        <w:ind w:left="284"/>
        <w:rPr>
          <w:rFonts w:ascii="DINPro-Medium" w:hAnsi="DINPro-Medium" w:cstheme="minorHAnsi"/>
          <w:bCs/>
          <w:sz w:val="24"/>
          <w:szCs w:val="24"/>
          <w:lang w:val="en-US"/>
        </w:rPr>
      </w:pPr>
      <w:r w:rsidRPr="00B92D8B">
        <w:rPr>
          <w:rFonts w:ascii="DINPro-Medium" w:hAnsi="DINPro-Medium" w:cstheme="minorHAnsi"/>
          <w:bCs/>
          <w:sz w:val="24"/>
          <w:szCs w:val="24"/>
          <w:lang w:val="en-US"/>
        </w:rPr>
        <w:t xml:space="preserve">X: </w:t>
      </w:r>
      <w:r w:rsidRPr="00B92D8B">
        <w:rPr>
          <w:rFonts w:ascii="Arial" w:hAnsi="Arial" w:cs="Arial"/>
          <w:bCs/>
          <w:sz w:val="24"/>
          <w:szCs w:val="24"/>
          <w:lang w:val="en-US"/>
        </w:rPr>
        <w:t>@</w:t>
      </w:r>
      <w:r w:rsidRPr="00B92D8B">
        <w:rPr>
          <w:rFonts w:ascii="DINPro-Medium" w:hAnsi="DINPro-Medium" w:cstheme="minorHAnsi"/>
          <w:bCs/>
          <w:sz w:val="24"/>
          <w:szCs w:val="24"/>
          <w:lang w:val="en-US"/>
        </w:rPr>
        <w:t>h0tz3npl0tz</w:t>
      </w:r>
      <w:r w:rsidRPr="00B92D8B">
        <w:rPr>
          <w:rFonts w:ascii="DINPro-Medium" w:hAnsi="DINPro-Medium" w:cstheme="minorHAnsi"/>
          <w:bCs/>
          <w:sz w:val="24"/>
          <w:szCs w:val="24"/>
          <w:lang w:val="en-US"/>
        </w:rPr>
        <w:br/>
        <w:t xml:space="preserve">E-Mail: </w:t>
      </w:r>
      <w:r w:rsidR="00D17FDB">
        <w:rPr>
          <w:rFonts w:ascii="DINPro-Medium" w:hAnsi="DINPro-Medium" w:cstheme="minorHAnsi"/>
          <w:bCs/>
          <w:sz w:val="24"/>
          <w:szCs w:val="24"/>
          <w:lang w:val="en-US"/>
        </w:rPr>
        <w:t>florian.</w:t>
      </w:r>
      <w:r w:rsidRPr="00B92D8B">
        <w:rPr>
          <w:rFonts w:ascii="DINPro-Medium" w:hAnsi="DINPro-Medium" w:cstheme="minorHAnsi"/>
          <w:bCs/>
          <w:sz w:val="24"/>
          <w:szCs w:val="24"/>
          <w:lang w:val="en-US"/>
        </w:rPr>
        <w:t>oelmaier</w:t>
      </w:r>
      <w:r w:rsidRPr="00B92D8B">
        <w:rPr>
          <w:rFonts w:ascii="Arial" w:hAnsi="Arial" w:cs="Arial"/>
          <w:bCs/>
          <w:sz w:val="24"/>
          <w:szCs w:val="24"/>
          <w:lang w:val="en-US"/>
        </w:rPr>
        <w:t>@</w:t>
      </w:r>
      <w:r w:rsidR="00D17FDB">
        <w:rPr>
          <w:rFonts w:ascii="DINPro-Medium" w:hAnsi="DINPro-Medium" w:cstheme="minorHAnsi"/>
          <w:bCs/>
          <w:sz w:val="24"/>
          <w:szCs w:val="24"/>
          <w:lang w:val="en-US"/>
        </w:rPr>
        <w:t>is4it</w:t>
      </w:r>
      <w:r w:rsidRPr="00B92D8B">
        <w:rPr>
          <w:rFonts w:ascii="DINPro-Medium" w:hAnsi="DINPro-Medium" w:cstheme="minorHAnsi"/>
          <w:bCs/>
          <w:sz w:val="24"/>
          <w:szCs w:val="24"/>
          <w:lang w:val="en-US"/>
        </w:rPr>
        <w:t>.de</w:t>
      </w:r>
    </w:p>
    <w:p w14:paraId="49192BA2" w14:textId="792C0CC0" w:rsidR="004E1217" w:rsidRDefault="00B92D8B" w:rsidP="00B92D8B">
      <w:pPr>
        <w:tabs>
          <w:tab w:val="left" w:pos="2385"/>
        </w:tabs>
        <w:jc w:val="both"/>
        <w:rPr>
          <w:rFonts w:ascii="DINPro-Light" w:hAnsi="DINPro-Light"/>
        </w:rPr>
      </w:pPr>
      <w:r w:rsidRPr="001F1193">
        <w:rPr>
          <w:rFonts w:ascii="DINPro-Light" w:hAnsi="DINPro-Light"/>
        </w:rPr>
        <w:t xml:space="preserve">Florian Oelmaier </w:t>
      </w:r>
      <w:r w:rsidR="00500AF4">
        <w:rPr>
          <w:rFonts w:ascii="DINPro-Light" w:hAnsi="DINPro-Light"/>
        </w:rPr>
        <w:t xml:space="preserve">arbeitet als </w:t>
      </w:r>
      <w:r w:rsidR="00C94178">
        <w:rPr>
          <w:rFonts w:ascii="DINPro-Light" w:hAnsi="DINPro-Light"/>
        </w:rPr>
        <w:t xml:space="preserve">Geschäftsführer und </w:t>
      </w:r>
      <w:r w:rsidR="00500AF4">
        <w:rPr>
          <w:rFonts w:ascii="DINPro-Light" w:hAnsi="DINPro-Light"/>
        </w:rPr>
        <w:t xml:space="preserve">CTO </w:t>
      </w:r>
      <w:r w:rsidRPr="001F1193">
        <w:rPr>
          <w:rFonts w:ascii="DINPro-Light" w:hAnsi="DINPro-Light"/>
        </w:rPr>
        <w:t xml:space="preserve">bei der </w:t>
      </w:r>
      <w:r w:rsidR="00500AF4">
        <w:rPr>
          <w:rFonts w:ascii="DINPro-Light" w:hAnsi="DINPro-Light"/>
        </w:rPr>
        <w:t xml:space="preserve">IS4IT </w:t>
      </w:r>
      <w:r w:rsidRPr="001F1193">
        <w:rPr>
          <w:rFonts w:ascii="DINPro-Light" w:hAnsi="DINPro-Light"/>
        </w:rPr>
        <w:t xml:space="preserve">GmbH und </w:t>
      </w:r>
      <w:r w:rsidR="00500AF4">
        <w:rPr>
          <w:rFonts w:ascii="DINPro-Light" w:hAnsi="DINPro-Light"/>
        </w:rPr>
        <w:t xml:space="preserve">leitet </w:t>
      </w:r>
      <w:r w:rsidR="00C94178">
        <w:rPr>
          <w:rFonts w:ascii="DINPro-Light" w:hAnsi="DINPro-Light"/>
        </w:rPr>
        <w:t xml:space="preserve">dort </w:t>
      </w:r>
      <w:r w:rsidR="00500AF4">
        <w:rPr>
          <w:rFonts w:ascii="DINPro-Light" w:hAnsi="DINPro-Light"/>
        </w:rPr>
        <w:t>die Beratungseinheit „Advisory Group“</w:t>
      </w:r>
      <w:r w:rsidRPr="001F1193">
        <w:rPr>
          <w:rFonts w:ascii="DINPro-Light" w:hAnsi="DINPro-Light"/>
        </w:rPr>
        <w:t xml:space="preserve">. </w:t>
      </w:r>
      <w:r w:rsidR="00500AF4">
        <w:rPr>
          <w:rFonts w:ascii="DINPro-Light" w:hAnsi="DINPro-Light"/>
        </w:rPr>
        <w:t xml:space="preserve">Sein aktuelles Herzensthema ist die digitale Souveränität des deutschen Mittelstands in einer immer kriegerischeren Welt. </w:t>
      </w:r>
      <w:r w:rsidRPr="001F1193">
        <w:rPr>
          <w:rFonts w:ascii="DINPro-Light" w:hAnsi="DINPro-Light"/>
        </w:rPr>
        <w:t xml:space="preserve">Seine Spezialgebiete sind aktuelle Angriffe auf Applikationen und Netzwerke </w:t>
      </w:r>
      <w:r w:rsidR="00C32D71">
        <w:rPr>
          <w:rFonts w:ascii="DINPro-Light" w:hAnsi="DINPro-Light"/>
        </w:rPr>
        <w:t xml:space="preserve">und deren forensische Aufarbeitung </w:t>
      </w:r>
      <w:r w:rsidRPr="001F1193">
        <w:rPr>
          <w:rFonts w:ascii="DINPro-Light" w:hAnsi="DINPro-Light"/>
        </w:rPr>
        <w:t>sowie Sicherheitskonzeptionen in Softwareprojekten</w:t>
      </w:r>
      <w:r w:rsidR="004E1217">
        <w:rPr>
          <w:rFonts w:ascii="DINPro-Light" w:hAnsi="DINPro-Light"/>
        </w:rPr>
        <w:t xml:space="preserve"> (Engineering Technology)</w:t>
      </w:r>
      <w:r w:rsidR="00C32D71">
        <w:rPr>
          <w:rFonts w:ascii="DINPro-Light" w:hAnsi="DINPro-Light"/>
        </w:rPr>
        <w:t xml:space="preserve"> und</w:t>
      </w:r>
      <w:r w:rsidR="004E1217">
        <w:rPr>
          <w:rFonts w:ascii="DINPro-Light" w:hAnsi="DINPro-Light"/>
        </w:rPr>
        <w:t xml:space="preserve"> Sicherheitsherausforderungen in Cloud Umgebungen, mobilen, IoT und Produktionsgeräten (Operational Technology). Florian Oelmaier verfolgt dabei einen grundsätzlich bedrohungsorientieren Sicherheitsansatz</w:t>
      </w:r>
      <w:r w:rsidRPr="001F1193">
        <w:rPr>
          <w:rFonts w:ascii="DINPro-Light" w:hAnsi="DINPro-Light"/>
        </w:rPr>
        <w:t xml:space="preserve">. </w:t>
      </w:r>
    </w:p>
    <w:p w14:paraId="28BBC12D" w14:textId="682B34D8" w:rsidR="00B92D8B" w:rsidRPr="001F1193" w:rsidRDefault="00B92D8B" w:rsidP="00D17FDB">
      <w:pPr>
        <w:tabs>
          <w:tab w:val="left" w:pos="2385"/>
        </w:tabs>
        <w:jc w:val="both"/>
        <w:rPr>
          <w:rFonts w:ascii="DINPro-Light" w:hAnsi="DINPro-Light"/>
        </w:rPr>
      </w:pPr>
      <w:r w:rsidRPr="001F1193">
        <w:rPr>
          <w:rFonts w:ascii="DINPro-Light" w:hAnsi="DINPro-Light"/>
        </w:rPr>
        <w:t xml:space="preserve">Nach seinem Informatikstudium war er an der Entwicklung von Sicherheitstechnologien am Fraunhofer Institut für Integrierte Schaltungen beteiligt und in der Folge als IT-Sicherheitsspezialist bei einer deutschen Großbank tätig. Als Sicherheitsberater </w:t>
      </w:r>
      <w:r w:rsidR="00500AF4">
        <w:rPr>
          <w:rFonts w:ascii="DINPro-Light" w:hAnsi="DINPro-Light"/>
        </w:rPr>
        <w:t xml:space="preserve">bei einem großen Systemhaus </w:t>
      </w:r>
      <w:r w:rsidRPr="001F1193">
        <w:rPr>
          <w:rFonts w:ascii="DINPro-Light" w:hAnsi="DINPro-Light"/>
        </w:rPr>
        <w:t xml:space="preserve">konzipierte er Sicherheitsarchitekturen für eine Vielzahl von großen IT-Projekten bei namhaften Unternehmen und leitete die Durchführung von Security Source Code Reviews und Penetrationstests. </w:t>
      </w:r>
      <w:r w:rsidR="00500AF4">
        <w:rPr>
          <w:rFonts w:ascii="DINPro-Light" w:hAnsi="DINPro-Light"/>
        </w:rPr>
        <w:t>Nach seinem Wechsel</w:t>
      </w:r>
      <w:r w:rsidR="00C32D71">
        <w:rPr>
          <w:rFonts w:ascii="DINPro-Light" w:hAnsi="DINPro-Light"/>
        </w:rPr>
        <w:t xml:space="preserve"> in die Geschäftsleitung</w:t>
      </w:r>
      <w:r w:rsidR="00500AF4">
        <w:rPr>
          <w:rFonts w:ascii="DINPro-Light" w:hAnsi="DINPro-Light"/>
        </w:rPr>
        <w:t xml:space="preserve"> einer Spezialfirma kamen zu </w:t>
      </w:r>
      <w:r w:rsidRPr="001F1193">
        <w:rPr>
          <w:rFonts w:ascii="DINPro-Light" w:hAnsi="DINPro-Light"/>
        </w:rPr>
        <w:t xml:space="preserve">diesen präventiven Maßnahmen </w:t>
      </w:r>
      <w:r w:rsidR="00500AF4">
        <w:rPr>
          <w:rFonts w:ascii="DINPro-Light" w:hAnsi="DINPro-Light"/>
        </w:rPr>
        <w:t xml:space="preserve">noch die </w:t>
      </w:r>
      <w:r w:rsidRPr="001F1193">
        <w:rPr>
          <w:rFonts w:ascii="DINPro-Light" w:hAnsi="DINPro-Light"/>
        </w:rPr>
        <w:t>Aufklärung von Ermittlungsfällen im Bereich der Computerkriminalität</w:t>
      </w:r>
      <w:r>
        <w:rPr>
          <w:rFonts w:ascii="DINPro-Light" w:hAnsi="DINPro-Light"/>
        </w:rPr>
        <w:t xml:space="preserve"> (Ransomware, Business </w:t>
      </w:r>
      <w:proofErr w:type="gramStart"/>
      <w:r>
        <w:rPr>
          <w:rFonts w:ascii="DINPro-Light" w:hAnsi="DINPro-Light"/>
        </w:rPr>
        <w:t>Email</w:t>
      </w:r>
      <w:proofErr w:type="gramEnd"/>
      <w:r>
        <w:rPr>
          <w:rFonts w:ascii="DINPro-Light" w:hAnsi="DINPro-Light"/>
        </w:rPr>
        <w:t xml:space="preserve"> </w:t>
      </w:r>
      <w:proofErr w:type="spellStart"/>
      <w:r>
        <w:rPr>
          <w:rFonts w:ascii="DINPro-Light" w:hAnsi="DINPro-Light"/>
        </w:rPr>
        <w:t>Compromise</w:t>
      </w:r>
      <w:proofErr w:type="spellEnd"/>
      <w:r>
        <w:rPr>
          <w:rFonts w:ascii="DINPro-Light" w:hAnsi="DINPro-Light"/>
        </w:rPr>
        <w:t>)</w:t>
      </w:r>
      <w:r w:rsidRPr="001F1193">
        <w:rPr>
          <w:rFonts w:ascii="DINPro-Light" w:hAnsi="DINPro-Light"/>
        </w:rPr>
        <w:t>, Industriespionage, Wirtschafts</w:t>
      </w:r>
      <w:r w:rsidR="00C32D71">
        <w:rPr>
          <w:rFonts w:ascii="DINPro-Light" w:hAnsi="DINPro-Light"/>
        </w:rPr>
        <w:softHyphen/>
      </w:r>
      <w:r w:rsidRPr="001F1193">
        <w:rPr>
          <w:rFonts w:ascii="DINPro-Light" w:hAnsi="DINPro-Light"/>
        </w:rPr>
        <w:t xml:space="preserve">kriminalität und anderen Straftaten </w:t>
      </w:r>
      <w:r w:rsidR="00500AF4">
        <w:rPr>
          <w:rFonts w:ascii="DINPro-Light" w:hAnsi="DINPro-Light"/>
        </w:rPr>
        <w:t>dazu</w:t>
      </w:r>
      <w:r w:rsidRPr="001F1193">
        <w:rPr>
          <w:rFonts w:ascii="DINPro-Light" w:hAnsi="DINPro-Light"/>
        </w:rPr>
        <w:t>.</w:t>
      </w:r>
      <w:r w:rsidR="004E1217">
        <w:rPr>
          <w:rFonts w:ascii="DINPro-Light" w:hAnsi="DINPro-Light"/>
        </w:rPr>
        <w:t xml:space="preserve"> </w:t>
      </w:r>
      <w:r w:rsidR="00500AF4">
        <w:rPr>
          <w:rFonts w:ascii="DINPro-Light" w:hAnsi="DINPro-Light"/>
        </w:rPr>
        <w:t>Herr Oelmaier</w:t>
      </w:r>
      <w:r w:rsidR="004E1217">
        <w:rPr>
          <w:rFonts w:ascii="DINPro-Light" w:hAnsi="DINPro-Light"/>
        </w:rPr>
        <w:t xml:space="preserve"> hat die Krisenprojektleitung für mehrere notleidende Softwareprojekte übernommen</w:t>
      </w:r>
      <w:r w:rsidR="002B0BDD">
        <w:rPr>
          <w:rFonts w:ascii="DINPro-Light" w:hAnsi="DINPro-Light"/>
        </w:rPr>
        <w:t xml:space="preserve"> und ist regelmäßig als </w:t>
      </w:r>
      <w:r w:rsidR="00C32D71">
        <w:rPr>
          <w:rFonts w:ascii="DINPro-Light" w:hAnsi="DINPro-Light"/>
        </w:rPr>
        <w:t xml:space="preserve">DFIR-Experte und </w:t>
      </w:r>
      <w:r w:rsidR="002B0BDD">
        <w:rPr>
          <w:rFonts w:ascii="DINPro-Light" w:hAnsi="DINPro-Light"/>
        </w:rPr>
        <w:t>Krisenmanager in verschiedensten Cyber-Security-Notfällen tätig</w:t>
      </w:r>
      <w:r w:rsidR="004E1217">
        <w:rPr>
          <w:rFonts w:ascii="DINPro-Light" w:hAnsi="DINPro-Light"/>
        </w:rPr>
        <w:t>.</w:t>
      </w:r>
    </w:p>
    <w:p w14:paraId="4541F5B4" w14:textId="587B6CB3" w:rsidR="00500AF4" w:rsidRDefault="00500AF4" w:rsidP="00500AF4">
      <w:pPr>
        <w:tabs>
          <w:tab w:val="left" w:pos="2385"/>
        </w:tabs>
        <w:jc w:val="both"/>
        <w:rPr>
          <w:rFonts w:ascii="DINPro-Light" w:hAnsi="DINPro-Light"/>
        </w:rPr>
      </w:pPr>
      <w:r w:rsidRPr="00D17FDB">
        <w:rPr>
          <w:rFonts w:ascii="DINPro-Light" w:hAnsi="DINPro-Light"/>
        </w:rPr>
        <w:t>Florian Oelmaier ist Mitglied im Expertenrat Cybersicherheit des Bundesamts für Sicherheit in der Informationstechnologie</w:t>
      </w:r>
      <w:r w:rsidR="00C32D71">
        <w:rPr>
          <w:rFonts w:ascii="DINPro-Light" w:hAnsi="DINPro-Light"/>
        </w:rPr>
        <w:t xml:space="preserve"> (BSI)</w:t>
      </w:r>
      <w:r w:rsidRPr="00D17FDB">
        <w:rPr>
          <w:rFonts w:ascii="DINPro-Light" w:hAnsi="DINPro-Light"/>
        </w:rPr>
        <w:t>. Er veröffentlicht regelmäßig Artikel in Zeitschriften rund um IT-Sicherheit (z.B. in der &lt;</w:t>
      </w:r>
      <w:proofErr w:type="spellStart"/>
      <w:r w:rsidRPr="00D17FDB">
        <w:rPr>
          <w:rFonts w:ascii="DINPro-Light" w:hAnsi="DINPro-Light"/>
        </w:rPr>
        <w:t>kes</w:t>
      </w:r>
      <w:proofErr w:type="spellEnd"/>
      <w:r w:rsidR="00DE7D1E">
        <w:rPr>
          <w:rStyle w:val="Funotenzeichen"/>
          <w:rFonts w:ascii="DINPro-Light" w:hAnsi="DINPro-Light"/>
        </w:rPr>
        <w:footnoteReference w:id="1"/>
      </w:r>
      <w:r w:rsidRPr="00D17FDB">
        <w:rPr>
          <w:rFonts w:ascii="DINPro-Light" w:hAnsi="DINPro-Light"/>
        </w:rPr>
        <w:t>&gt;), ist Autor mehrerer Bücher (zuletzt „Krisenfall Ransomware“</w:t>
      </w:r>
      <w:r w:rsidR="00DE7D1E">
        <w:rPr>
          <w:rStyle w:val="Funotenzeichen"/>
          <w:rFonts w:ascii="DINPro-Light" w:hAnsi="DINPro-Light"/>
        </w:rPr>
        <w:footnoteReference w:id="2"/>
      </w:r>
      <w:r w:rsidRPr="00D17FDB">
        <w:rPr>
          <w:rFonts w:ascii="DINPro-Light" w:hAnsi="DINPro-Light"/>
        </w:rPr>
        <w:t xml:space="preserve"> und Kapitel Cyber-Sicherheitsarchitektur im Standardwerk „IT-Unternehmensarchitekturen“</w:t>
      </w:r>
      <w:r w:rsidR="00E51400">
        <w:rPr>
          <w:rStyle w:val="Funotenzeichen"/>
          <w:rFonts w:ascii="DINPro-Light" w:hAnsi="DINPro-Light"/>
        </w:rPr>
        <w:footnoteReference w:id="3"/>
      </w:r>
      <w:r w:rsidRPr="00D17FDB">
        <w:rPr>
          <w:rFonts w:ascii="DINPro-Light" w:hAnsi="DINPro-Light"/>
        </w:rPr>
        <w:t xml:space="preserve">) und einer der Autoren des “NSA-Reports” in dem die Aktivitäten von Geheimdiensten analysiert wurden. Er hält Vorträge und Keynotes auf verschiedensten Veranstaltungen </w:t>
      </w:r>
      <w:r w:rsidR="00C32D71">
        <w:rPr>
          <w:rFonts w:ascii="DINPro-Light" w:hAnsi="DINPro-Light"/>
        </w:rPr>
        <w:t xml:space="preserve">sowie </w:t>
      </w:r>
      <w:r w:rsidRPr="00D17FDB">
        <w:rPr>
          <w:rFonts w:ascii="DINPro-Light" w:hAnsi="DINPro-Light"/>
        </w:rPr>
        <w:t>regelmäßig Gastvorlesungen an den Universitäten Deggendorf und Rosenheim. Er ist Initiator und Mitgründer der MCTTP</w:t>
      </w:r>
      <w:r w:rsidR="00DE7D1E">
        <w:rPr>
          <w:rStyle w:val="Funotenzeichen"/>
          <w:rFonts w:ascii="DINPro-Light" w:hAnsi="DINPro-Light"/>
        </w:rPr>
        <w:footnoteReference w:id="4"/>
      </w:r>
      <w:r w:rsidRPr="00D17FDB">
        <w:rPr>
          <w:rFonts w:ascii="DINPro-Light" w:hAnsi="DINPro-Light"/>
        </w:rPr>
        <w:t>, einer internationalen Cyber-Sicherheitskonferenz in deren Programmbeirat er auch tätig ist.</w:t>
      </w:r>
    </w:p>
    <w:p w14:paraId="3268CD42" w14:textId="77777777" w:rsidR="00DE7D1E" w:rsidRPr="001B2C4D" w:rsidRDefault="00DE7D1E">
      <w:pPr>
        <w:spacing w:after="200" w:line="276" w:lineRule="auto"/>
        <w:ind w:left="0"/>
        <w:rPr>
          <w:rFonts w:ascii="Trajan Pro" w:eastAsiaTheme="majorEastAsia" w:hAnsi="Trajan Pro" w:cstheme="majorBidi"/>
          <w:b/>
          <w:bCs/>
          <w:color w:val="FF0000"/>
          <w:sz w:val="26"/>
          <w:szCs w:val="26"/>
        </w:rPr>
      </w:pPr>
      <w:r w:rsidRPr="001B2C4D">
        <w:rPr>
          <w:rFonts w:ascii="Trajan Pro" w:hAnsi="Trajan Pro"/>
          <w:color w:val="FF0000"/>
        </w:rPr>
        <w:br w:type="page"/>
      </w:r>
    </w:p>
    <w:p w14:paraId="6DE3EF8F" w14:textId="02E1FB0D" w:rsidR="00B92D8B" w:rsidRPr="001B2C4D" w:rsidRDefault="00B92D8B" w:rsidP="00B92D8B">
      <w:pPr>
        <w:pStyle w:val="berschrift2"/>
        <w:rPr>
          <w:rFonts w:ascii="Trajan Pro" w:hAnsi="Trajan Pro"/>
          <w:color w:val="FF0000"/>
        </w:rPr>
      </w:pPr>
      <w:r w:rsidRPr="001B2C4D">
        <w:rPr>
          <w:rFonts w:ascii="Trajan Pro" w:hAnsi="Trajan Pro"/>
          <w:color w:val="FF0000"/>
        </w:rPr>
        <w:lastRenderedPageBreak/>
        <w:t xml:space="preserve">Über </w:t>
      </w:r>
      <w:r w:rsidR="00DE7D1E" w:rsidRPr="001B2C4D">
        <w:rPr>
          <w:rFonts w:ascii="Trajan Pro" w:hAnsi="Trajan Pro"/>
          <w:color w:val="FF0000"/>
        </w:rPr>
        <w:t>IS4IT</w:t>
      </w:r>
      <w:r w:rsidRPr="001B2C4D">
        <w:rPr>
          <w:rFonts w:ascii="Trajan Pro" w:hAnsi="Trajan Pro"/>
          <w:color w:val="FF0000"/>
        </w:rPr>
        <w:t xml:space="preserve"> GmbH</w:t>
      </w:r>
    </w:p>
    <w:p w14:paraId="0C492319" w14:textId="55849A25" w:rsidR="00DE7D1E" w:rsidRPr="00DE7D1E" w:rsidRDefault="00DE7D1E" w:rsidP="00DE7D1E">
      <w:pPr>
        <w:tabs>
          <w:tab w:val="left" w:pos="2385"/>
        </w:tabs>
        <w:rPr>
          <w:rFonts w:ascii="DINPro-Light" w:hAnsi="DINPro-Light"/>
        </w:rPr>
      </w:pPr>
      <w:r>
        <w:rPr>
          <w:rFonts w:ascii="DINPro-Light" w:hAnsi="DINPro-Light"/>
        </w:rPr>
        <w:t>Die IS4IT hat sich eine Aufgabe gestellt: Wir machen den Mittelstand sicher. Wir bieten e</w:t>
      </w:r>
      <w:r w:rsidRPr="00DE7D1E">
        <w:rPr>
          <w:rFonts w:ascii="DINPro-Light" w:hAnsi="DINPro-Light"/>
        </w:rPr>
        <w:t>rstklassige Beratung</w:t>
      </w:r>
      <w:r>
        <w:rPr>
          <w:rFonts w:ascii="DINPro-Light" w:hAnsi="DINPro-Light"/>
        </w:rPr>
        <w:t xml:space="preserve"> und h</w:t>
      </w:r>
      <w:r w:rsidRPr="00DE7D1E">
        <w:rPr>
          <w:rFonts w:ascii="DINPro-Light" w:hAnsi="DINPro-Light"/>
        </w:rPr>
        <w:t>ochwertige „</w:t>
      </w:r>
      <w:proofErr w:type="spellStart"/>
      <w:r w:rsidRPr="00DE7D1E">
        <w:rPr>
          <w:rFonts w:ascii="DINPro-Light" w:hAnsi="DINPro-Light"/>
        </w:rPr>
        <w:t>managed</w:t>
      </w:r>
      <w:proofErr w:type="spellEnd"/>
      <w:r w:rsidRPr="00DE7D1E">
        <w:rPr>
          <w:rFonts w:ascii="DINPro-Light" w:hAnsi="DINPro-Light"/>
        </w:rPr>
        <w:t xml:space="preserve"> </w:t>
      </w:r>
      <w:proofErr w:type="spellStart"/>
      <w:r w:rsidRPr="00DE7D1E">
        <w:rPr>
          <w:rFonts w:ascii="DINPro-Light" w:hAnsi="DINPro-Light"/>
        </w:rPr>
        <w:t>services</w:t>
      </w:r>
      <w:proofErr w:type="spellEnd"/>
      <w:r w:rsidRPr="00DE7D1E">
        <w:rPr>
          <w:rFonts w:ascii="DINPro-Light" w:hAnsi="DINPro-Light"/>
        </w:rPr>
        <w:t xml:space="preserve">“ – </w:t>
      </w:r>
      <w:r>
        <w:rPr>
          <w:rFonts w:ascii="DINPro-Light" w:hAnsi="DINPro-Light"/>
        </w:rPr>
        <w:t>a</w:t>
      </w:r>
      <w:r w:rsidRPr="00DE7D1E">
        <w:rPr>
          <w:rFonts w:ascii="DINPro-Light" w:hAnsi="DINPro-Light"/>
        </w:rPr>
        <w:t>lles aus einer Hand</w:t>
      </w:r>
      <w:r>
        <w:rPr>
          <w:rFonts w:ascii="DINPro-Light" w:hAnsi="DINPro-Light"/>
        </w:rPr>
        <w:t xml:space="preserve">, </w:t>
      </w:r>
      <w:r w:rsidRPr="00DE7D1E">
        <w:rPr>
          <w:rFonts w:ascii="DINPro-Light" w:hAnsi="DINPro-Light"/>
        </w:rPr>
        <w:t xml:space="preserve">Mittelstandsgerecht </w:t>
      </w:r>
      <w:r>
        <w:rPr>
          <w:rFonts w:ascii="DINPro-Light" w:hAnsi="DINPro-Light"/>
        </w:rPr>
        <w:t xml:space="preserve">und </w:t>
      </w:r>
      <w:r w:rsidRPr="00DE7D1E">
        <w:rPr>
          <w:rFonts w:ascii="DINPro-Light" w:hAnsi="DINPro-Light"/>
        </w:rPr>
        <w:t xml:space="preserve">auf Augenhöhe mit </w:t>
      </w:r>
      <w:r>
        <w:rPr>
          <w:rFonts w:ascii="DINPro-Light" w:hAnsi="DINPro-Light"/>
        </w:rPr>
        <w:t xml:space="preserve">unseren </w:t>
      </w:r>
      <w:r w:rsidRPr="00DE7D1E">
        <w:rPr>
          <w:rFonts w:ascii="DINPro-Light" w:hAnsi="DINPro-Light"/>
        </w:rPr>
        <w:t>Kunden</w:t>
      </w:r>
      <w:r>
        <w:rPr>
          <w:rFonts w:ascii="DINPro-Light" w:hAnsi="DINPro-Light"/>
        </w:rPr>
        <w:t xml:space="preserve">. </w:t>
      </w:r>
      <w:r w:rsidRPr="00DE7D1E">
        <w:rPr>
          <w:rFonts w:ascii="DINPro-Light" w:hAnsi="DINPro-Light"/>
        </w:rPr>
        <w:t>Leidenschaftlich für IT, ET und OT.</w:t>
      </w:r>
    </w:p>
    <w:p w14:paraId="08D3C930" w14:textId="59FC901B" w:rsidR="00DE7D1E" w:rsidRDefault="00DE7D1E" w:rsidP="00DE7D1E">
      <w:pPr>
        <w:tabs>
          <w:tab w:val="left" w:pos="2385"/>
        </w:tabs>
        <w:rPr>
          <w:rFonts w:ascii="DINPro-Light" w:hAnsi="DINPro-Light"/>
        </w:rPr>
      </w:pPr>
      <w:r>
        <w:rPr>
          <w:rFonts w:ascii="DINPro-Light" w:hAnsi="DINPro-Light"/>
        </w:rPr>
        <w:t xml:space="preserve">Unser Ziel: </w:t>
      </w:r>
      <w:r w:rsidRPr="00DE7D1E">
        <w:rPr>
          <w:rFonts w:ascii="DINPro-Light" w:hAnsi="DINPro-Light"/>
        </w:rPr>
        <w:t>Für die Computersysteme, mit denen Sie täglich arbeiten, bieten wir standardisierte Lösungen. Wir vereinen so Sicherheit, Resilienz, Performance und Zuverlässigkeit mit hoher Wirtschaftlichkeit und garantierter Compliance.</w:t>
      </w:r>
      <w:r>
        <w:rPr>
          <w:rFonts w:ascii="DINPro-Light" w:hAnsi="DINPro-Light"/>
        </w:rPr>
        <w:t xml:space="preserve"> </w:t>
      </w:r>
      <w:r w:rsidRPr="00DE7D1E">
        <w:rPr>
          <w:rFonts w:ascii="DINPro-Light" w:hAnsi="DINPro-Light"/>
        </w:rPr>
        <w:t>Für die Systeme und Prozesse, die Sie von Ihren Wettbewerbern abheben, erarbeiten wir mit vorausschauender Beratung zukunftssichere Ideen für eine Welt im Wandel und setzten diese mit Ihnen um.</w:t>
      </w:r>
    </w:p>
    <w:p w14:paraId="408F3738" w14:textId="5BFD591D" w:rsidR="00DE7D1E" w:rsidRPr="00DE7D1E" w:rsidRDefault="00DE7D1E" w:rsidP="00DE7D1E">
      <w:pPr>
        <w:tabs>
          <w:tab w:val="left" w:pos="2385"/>
        </w:tabs>
        <w:rPr>
          <w:rFonts w:ascii="DINPro-Light" w:hAnsi="DINPro-Light"/>
        </w:rPr>
      </w:pPr>
      <w:r w:rsidRPr="00DE7D1E">
        <w:rPr>
          <w:rFonts w:ascii="DINPro-Light" w:hAnsi="DINPro-Light"/>
        </w:rPr>
        <w:t>Die IS4IT ist ein inhabergeführtes, unabhängiges IT-Unternehmen</w:t>
      </w:r>
      <w:r>
        <w:rPr>
          <w:rFonts w:ascii="DINPro-Light" w:hAnsi="DINPro-Light"/>
        </w:rPr>
        <w:t xml:space="preserve"> mit </w:t>
      </w:r>
      <w:r w:rsidRPr="00DE7D1E">
        <w:rPr>
          <w:rFonts w:ascii="DINPro-Light" w:hAnsi="DINPro-Light"/>
        </w:rPr>
        <w:t>über 300 Mitarbeitern</w:t>
      </w:r>
      <w:r>
        <w:rPr>
          <w:rFonts w:ascii="DINPro-Light" w:hAnsi="DINPro-Light"/>
        </w:rPr>
        <w:t xml:space="preserve">. </w:t>
      </w:r>
      <w:r w:rsidRPr="00DE7D1E">
        <w:rPr>
          <w:rFonts w:ascii="DINPro-Light" w:hAnsi="DINPro-Light"/>
        </w:rPr>
        <w:t>Mit Büros in Oberhaching, Berlin, Eschborn, Leinfelden-Echterdingen, Nürnberg, Obrigheim, Schwaig, Gaggenau und dem eigenständigen Tochterunternehmen im schweizerischen Zug sind wir nahe bei unseren Kunden. Dank der internationalen Expertise unserer Mitarbeiter und ausgereifter Servicekonzepte können wir unsere Kunden an ihren weltweiten Standorten zielgerichtet unterstützen. Die von uns betreuten Unternehmen stammen u. a. aus den Branchen Banken und Versicherungen, Telekommunikation, Industrie, Maschinenbau, Automotive, Dienstleistung, öffentliche Verwaltung sowie Medien.</w:t>
      </w:r>
    </w:p>
    <w:p w14:paraId="377FDEEA" w14:textId="43B7F1F4" w:rsidR="00DE7D1E" w:rsidRPr="00DE7D1E" w:rsidRDefault="00DE7D1E" w:rsidP="00DE7D1E">
      <w:pPr>
        <w:tabs>
          <w:tab w:val="left" w:pos="2385"/>
        </w:tabs>
        <w:rPr>
          <w:rFonts w:ascii="DINPro-Light" w:hAnsi="DINPro-Light"/>
        </w:rPr>
      </w:pPr>
      <w:r w:rsidRPr="00DE7D1E">
        <w:rPr>
          <w:rFonts w:ascii="DINPro-Light" w:hAnsi="DINPro-Light"/>
        </w:rPr>
        <w:t xml:space="preserve">Mit den von IS4IT realisierten Lösungen streben wir an, unseren Kunden maximalen Nutzen hinsichtlich Qualität, Nachhaltigkeit und Investitionssicherheit zu bieten. Sicherheit und Qualität unserer Prozesse, Angebote und Lösungen sind gemäß ISO/IEC 27001 und ISO 9001 zertifiziert. </w:t>
      </w:r>
    </w:p>
    <w:p w14:paraId="123E6D57" w14:textId="3F978216" w:rsidR="00DE7D1E" w:rsidRDefault="00DE7D1E" w:rsidP="00DE7D1E">
      <w:pPr>
        <w:tabs>
          <w:tab w:val="left" w:pos="2385"/>
        </w:tabs>
        <w:rPr>
          <w:rFonts w:ascii="DINPro-Light" w:hAnsi="DINPro-Light"/>
        </w:rPr>
      </w:pPr>
      <w:r w:rsidRPr="00DE7D1E">
        <w:rPr>
          <w:rFonts w:ascii="DINPro-Light" w:hAnsi="DINPro-Light"/>
        </w:rPr>
        <w:t>Ihrem Leitbild folgend steht die IS4IT für „Verantwortung leben und Zukunft gestalten“. Gesundes Wachstum mit dem Ziel der nachhaltigen Entwicklung sowie Sicherung der Arbeitsplätze für alle Mitarbeiter machen uns zu einem attraktiven Arbeitgeber und zuverlässigen Partner für unsere Kunden – jenseits der technologischen Herausforderungen, die die moderne IT-Infrastrukturentwicklung mit sich bringt.</w:t>
      </w:r>
    </w:p>
    <w:p w14:paraId="4CDD6952" w14:textId="4D3FFA79" w:rsidR="00DE7D1E" w:rsidRPr="00DE7D1E" w:rsidRDefault="00DE7D1E" w:rsidP="00DE7D1E">
      <w:pPr>
        <w:tabs>
          <w:tab w:val="left" w:pos="2385"/>
        </w:tabs>
        <w:rPr>
          <w:rFonts w:ascii="DINPro-Light" w:hAnsi="DINPro-Light"/>
        </w:rPr>
      </w:pPr>
      <w:r>
        <w:rPr>
          <w:rFonts w:ascii="DINPro-Light" w:hAnsi="DINPro-Light"/>
        </w:rPr>
        <w:t>IS4IT GmbH</w:t>
      </w:r>
      <w:r w:rsidR="00B92D8B" w:rsidRPr="001F1193">
        <w:rPr>
          <w:rFonts w:ascii="DINPro-Light" w:hAnsi="DINPro-Light"/>
        </w:rPr>
        <w:br/>
      </w:r>
      <w:r w:rsidRPr="00DE7D1E">
        <w:rPr>
          <w:rFonts w:ascii="DINPro-Light" w:hAnsi="DINPro-Light"/>
        </w:rPr>
        <w:t>Grünwalder Weg 28b</w:t>
      </w:r>
      <w:r>
        <w:rPr>
          <w:rFonts w:ascii="DINPro-Light" w:hAnsi="DINPro-Light"/>
        </w:rPr>
        <w:t xml:space="preserve">, </w:t>
      </w:r>
      <w:r w:rsidRPr="00DE7D1E">
        <w:rPr>
          <w:rFonts w:ascii="DINPro-Light" w:hAnsi="DINPro-Light"/>
        </w:rPr>
        <w:t>82041 Oberhaching bei München</w:t>
      </w:r>
    </w:p>
    <w:p w14:paraId="5BB49ED7" w14:textId="77B6DA07" w:rsidR="00DE7D1E" w:rsidRDefault="00DE7D1E" w:rsidP="00DE7D1E">
      <w:pPr>
        <w:tabs>
          <w:tab w:val="left" w:pos="2385"/>
        </w:tabs>
        <w:rPr>
          <w:rFonts w:ascii="DINPro-Light" w:hAnsi="DINPro-Light"/>
        </w:rPr>
      </w:pPr>
      <w:r w:rsidRPr="00DE7D1E">
        <w:rPr>
          <w:rFonts w:ascii="DINPro-Light" w:hAnsi="DINPro-Light"/>
        </w:rPr>
        <w:t>+49 89 63898480</w:t>
      </w:r>
      <w:r>
        <w:rPr>
          <w:rFonts w:ascii="DINPro-Light" w:hAnsi="DINPro-Light"/>
        </w:rPr>
        <w:br/>
      </w:r>
      <w:hyperlink r:id="rId10" w:history="1">
        <w:r w:rsidRPr="008A22F5">
          <w:rPr>
            <w:rStyle w:val="Hyperlink"/>
            <w:rFonts w:ascii="DINPro-Light" w:hAnsi="DINPro-Light"/>
          </w:rPr>
          <w:t>info@is4it.de</w:t>
        </w:r>
      </w:hyperlink>
      <w:r>
        <w:rPr>
          <w:rFonts w:ascii="DINPro-Light" w:hAnsi="DINPro-Light"/>
        </w:rPr>
        <w:br/>
      </w:r>
      <w:hyperlink r:id="rId11" w:history="1">
        <w:r w:rsidRPr="008A22F5">
          <w:rPr>
            <w:rStyle w:val="Hyperlink"/>
            <w:rFonts w:ascii="DINPro-Light" w:hAnsi="DINPro-Light"/>
          </w:rPr>
          <w:t>www.is4it.de</w:t>
        </w:r>
      </w:hyperlink>
      <w:r>
        <w:rPr>
          <w:rFonts w:ascii="DINPro-Light" w:hAnsi="DINPro-Light"/>
        </w:rPr>
        <w:br/>
      </w:r>
    </w:p>
    <w:sectPr w:rsidR="00DE7D1E" w:rsidSect="00B92D8B">
      <w:pgSz w:w="11906" w:h="16838"/>
      <w:pgMar w:top="567" w:right="566" w:bottom="1134"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8FCAEC" w14:textId="77777777" w:rsidR="00382D9D" w:rsidRDefault="00382D9D" w:rsidP="00DE7D1E">
      <w:pPr>
        <w:spacing w:after="0"/>
      </w:pPr>
      <w:r>
        <w:separator/>
      </w:r>
    </w:p>
  </w:endnote>
  <w:endnote w:type="continuationSeparator" w:id="0">
    <w:p w14:paraId="321D6AF9" w14:textId="77777777" w:rsidR="00382D9D" w:rsidRDefault="00382D9D" w:rsidP="00DE7D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jan Pro">
    <w:panose1 w:val="00000000000000000000"/>
    <w:charset w:val="00"/>
    <w:family w:val="roman"/>
    <w:notTrueType/>
    <w:pitch w:val="variable"/>
    <w:sig w:usb0="A00000AF" w:usb1="5000204B" w:usb2="00000000" w:usb3="00000000" w:csb0="0000019B" w:csb1="00000000"/>
  </w:font>
  <w:font w:name="DINPro-Medium">
    <w:panose1 w:val="02000503030000020004"/>
    <w:charset w:val="00"/>
    <w:family w:val="modern"/>
    <w:notTrueType/>
    <w:pitch w:val="variable"/>
    <w:sig w:usb0="800002AF" w:usb1="4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DINPro-Light">
    <w:panose1 w:val="02000504040000020003"/>
    <w:charset w:val="00"/>
    <w:family w:val="modern"/>
    <w:notTrueType/>
    <w:pitch w:val="variable"/>
    <w:sig w:usb0="800002AF" w:usb1="4000206A"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5AA8E" w14:textId="77777777" w:rsidR="00382D9D" w:rsidRDefault="00382D9D" w:rsidP="00DE7D1E">
      <w:pPr>
        <w:spacing w:after="0"/>
      </w:pPr>
      <w:r>
        <w:separator/>
      </w:r>
    </w:p>
  </w:footnote>
  <w:footnote w:type="continuationSeparator" w:id="0">
    <w:p w14:paraId="0D874D59" w14:textId="77777777" w:rsidR="00382D9D" w:rsidRDefault="00382D9D" w:rsidP="00DE7D1E">
      <w:pPr>
        <w:spacing w:after="0"/>
      </w:pPr>
      <w:r>
        <w:continuationSeparator/>
      </w:r>
    </w:p>
  </w:footnote>
  <w:footnote w:id="1">
    <w:p w14:paraId="087B8A24" w14:textId="4B0ED88F" w:rsidR="00DE7D1E" w:rsidRDefault="00DE7D1E">
      <w:pPr>
        <w:pStyle w:val="Funotentext"/>
      </w:pPr>
      <w:r>
        <w:rPr>
          <w:rStyle w:val="Funotenzeichen"/>
        </w:rPr>
        <w:footnoteRef/>
      </w:r>
      <w:r>
        <w:t xml:space="preserve"> </w:t>
      </w:r>
      <w:r w:rsidRPr="00DE7D1E">
        <w:t>https://www.kes-informationssicherheit.de/autor/florian-oelmaier/</w:t>
      </w:r>
    </w:p>
  </w:footnote>
  <w:footnote w:id="2">
    <w:p w14:paraId="1A1A509E" w14:textId="3485F816" w:rsidR="00DE7D1E" w:rsidRDefault="00DE7D1E">
      <w:pPr>
        <w:pStyle w:val="Funotentext"/>
      </w:pPr>
      <w:r>
        <w:rPr>
          <w:rStyle w:val="Funotenzeichen"/>
        </w:rPr>
        <w:footnoteRef/>
      </w:r>
      <w:r>
        <w:t xml:space="preserve"> </w:t>
      </w:r>
      <w:r w:rsidRPr="00DE7D1E">
        <w:t>https://www.amazon.de/dp/3658416130</w:t>
      </w:r>
    </w:p>
  </w:footnote>
  <w:footnote w:id="3">
    <w:p w14:paraId="74034B8F" w14:textId="4A57CF09" w:rsidR="00E51400" w:rsidRDefault="00E51400">
      <w:pPr>
        <w:pStyle w:val="Funotentext"/>
      </w:pPr>
      <w:r>
        <w:rPr>
          <w:rStyle w:val="Funotenzeichen"/>
        </w:rPr>
        <w:footnoteRef/>
      </w:r>
      <w:r>
        <w:t xml:space="preserve"> </w:t>
      </w:r>
      <w:r w:rsidRPr="00E51400">
        <w:t>https://www.amazon.de/dp/3864904064</w:t>
      </w:r>
    </w:p>
  </w:footnote>
  <w:footnote w:id="4">
    <w:p w14:paraId="7F99CB09" w14:textId="08A4E6D9" w:rsidR="00DE7D1E" w:rsidRDefault="00DE7D1E">
      <w:pPr>
        <w:pStyle w:val="Funotentext"/>
      </w:pPr>
      <w:r>
        <w:rPr>
          <w:rStyle w:val="Funotenzeichen"/>
        </w:rPr>
        <w:footnoteRef/>
      </w:r>
      <w:r>
        <w:t xml:space="preserve"> https://www.mcttp.de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946F4A"/>
    <w:multiLevelType w:val="hybridMultilevel"/>
    <w:tmpl w:val="574213E0"/>
    <w:lvl w:ilvl="0" w:tplc="C0AAE968">
      <w:start w:val="1"/>
      <w:numFmt w:val="bullet"/>
      <w:pStyle w:val="Listenabsatz"/>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4AC36E0F"/>
    <w:multiLevelType w:val="hybridMultilevel"/>
    <w:tmpl w:val="2B1294B2"/>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num w:numId="1" w16cid:durableId="888372329">
    <w:abstractNumId w:val="0"/>
  </w:num>
  <w:num w:numId="2" w16cid:durableId="767624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A4"/>
    <w:rsid w:val="000B17D3"/>
    <w:rsid w:val="000E0F53"/>
    <w:rsid w:val="000F6800"/>
    <w:rsid w:val="001B2C4D"/>
    <w:rsid w:val="001F1193"/>
    <w:rsid w:val="0026621E"/>
    <w:rsid w:val="002B0BDD"/>
    <w:rsid w:val="002B2BB8"/>
    <w:rsid w:val="002D3C8D"/>
    <w:rsid w:val="00382D9D"/>
    <w:rsid w:val="003D619B"/>
    <w:rsid w:val="004E1217"/>
    <w:rsid w:val="00500AF4"/>
    <w:rsid w:val="00547F40"/>
    <w:rsid w:val="00695F9A"/>
    <w:rsid w:val="00905447"/>
    <w:rsid w:val="009A4FB4"/>
    <w:rsid w:val="009B6EC3"/>
    <w:rsid w:val="00A64611"/>
    <w:rsid w:val="00AE65FD"/>
    <w:rsid w:val="00B17AA4"/>
    <w:rsid w:val="00B92D8B"/>
    <w:rsid w:val="00BF26EE"/>
    <w:rsid w:val="00C150C3"/>
    <w:rsid w:val="00C32D71"/>
    <w:rsid w:val="00C94178"/>
    <w:rsid w:val="00D17FDB"/>
    <w:rsid w:val="00D47A31"/>
    <w:rsid w:val="00D60566"/>
    <w:rsid w:val="00D70953"/>
    <w:rsid w:val="00DE288C"/>
    <w:rsid w:val="00DE7D1E"/>
    <w:rsid w:val="00E0170D"/>
    <w:rsid w:val="00E51400"/>
    <w:rsid w:val="00EA09FD"/>
    <w:rsid w:val="00EE60D1"/>
    <w:rsid w:val="00FD7BAA"/>
    <w:rsid w:val="00FE49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5E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2D8B"/>
    <w:pPr>
      <w:spacing w:after="240" w:line="240" w:lineRule="auto"/>
      <w:ind w:left="357"/>
    </w:pPr>
  </w:style>
  <w:style w:type="paragraph" w:styleId="berschrift2">
    <w:name w:val="heading 2"/>
    <w:basedOn w:val="Standard"/>
    <w:next w:val="Standard"/>
    <w:link w:val="berschrift2Zchn"/>
    <w:uiPriority w:val="9"/>
    <w:unhideWhenUsed/>
    <w:qFormat/>
    <w:rsid w:val="00B17AA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17AA4"/>
    <w:pPr>
      <w:numPr>
        <w:numId w:val="1"/>
      </w:numPr>
    </w:pPr>
  </w:style>
  <w:style w:type="character" w:customStyle="1" w:styleId="berschrift2Zchn">
    <w:name w:val="Überschrift 2 Zchn"/>
    <w:basedOn w:val="Absatz-Standardschriftart"/>
    <w:link w:val="berschrift2"/>
    <w:uiPriority w:val="9"/>
    <w:rsid w:val="00B17AA4"/>
    <w:rPr>
      <w:rFonts w:asciiTheme="majorHAnsi" w:eastAsiaTheme="majorEastAsia" w:hAnsiTheme="majorHAnsi" w:cstheme="majorBidi"/>
      <w:b/>
      <w:bCs/>
      <w:color w:val="4F81BD" w:themeColor="accent1"/>
      <w:sz w:val="26"/>
      <w:szCs w:val="26"/>
    </w:rPr>
  </w:style>
  <w:style w:type="paragraph" w:styleId="NurText">
    <w:name w:val="Plain Text"/>
    <w:basedOn w:val="Standard"/>
    <w:link w:val="NurTextZchn"/>
    <w:uiPriority w:val="99"/>
    <w:semiHidden/>
    <w:unhideWhenUsed/>
    <w:rsid w:val="00B17AA4"/>
    <w:pPr>
      <w:spacing w:after="0"/>
      <w:ind w:left="0"/>
    </w:pPr>
    <w:rPr>
      <w:rFonts w:ascii="Consolas" w:hAnsi="Consolas" w:cs="Consolas"/>
      <w:sz w:val="21"/>
      <w:szCs w:val="21"/>
      <w:lang w:eastAsia="de-DE"/>
    </w:rPr>
  </w:style>
  <w:style w:type="character" w:customStyle="1" w:styleId="NurTextZchn">
    <w:name w:val="Nur Text Zchn"/>
    <w:basedOn w:val="Absatz-Standardschriftart"/>
    <w:link w:val="NurText"/>
    <w:uiPriority w:val="99"/>
    <w:semiHidden/>
    <w:rsid w:val="00B17AA4"/>
    <w:rPr>
      <w:rFonts w:ascii="Consolas" w:hAnsi="Consolas" w:cs="Consolas"/>
      <w:sz w:val="21"/>
      <w:szCs w:val="21"/>
      <w:lang w:eastAsia="de-DE"/>
    </w:rPr>
  </w:style>
  <w:style w:type="paragraph" w:styleId="Sprechblasentext">
    <w:name w:val="Balloon Text"/>
    <w:basedOn w:val="Standard"/>
    <w:link w:val="SprechblasentextZchn"/>
    <w:uiPriority w:val="99"/>
    <w:semiHidden/>
    <w:unhideWhenUsed/>
    <w:rsid w:val="00B17AA4"/>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17AA4"/>
    <w:rPr>
      <w:rFonts w:ascii="Tahoma" w:hAnsi="Tahoma" w:cs="Tahoma"/>
      <w:sz w:val="16"/>
      <w:szCs w:val="16"/>
    </w:rPr>
  </w:style>
  <w:style w:type="character" w:styleId="Hyperlink">
    <w:name w:val="Hyperlink"/>
    <w:basedOn w:val="Absatz-Standardschriftart"/>
    <w:uiPriority w:val="99"/>
    <w:unhideWhenUsed/>
    <w:rsid w:val="00B92D8B"/>
    <w:rPr>
      <w:color w:val="0000FF" w:themeColor="hyperlink"/>
      <w:u w:val="single"/>
    </w:rPr>
  </w:style>
  <w:style w:type="character" w:styleId="NichtaufgelsteErwhnung">
    <w:name w:val="Unresolved Mention"/>
    <w:basedOn w:val="Absatz-Standardschriftart"/>
    <w:uiPriority w:val="99"/>
    <w:semiHidden/>
    <w:unhideWhenUsed/>
    <w:rsid w:val="00B92D8B"/>
    <w:rPr>
      <w:color w:val="605E5C"/>
      <w:shd w:val="clear" w:color="auto" w:fill="E1DFDD"/>
    </w:rPr>
  </w:style>
  <w:style w:type="paragraph" w:styleId="Funotentext">
    <w:name w:val="footnote text"/>
    <w:basedOn w:val="Standard"/>
    <w:link w:val="FunotentextZchn"/>
    <w:uiPriority w:val="99"/>
    <w:semiHidden/>
    <w:unhideWhenUsed/>
    <w:rsid w:val="00DE7D1E"/>
    <w:pPr>
      <w:spacing w:after="0"/>
    </w:pPr>
    <w:rPr>
      <w:sz w:val="20"/>
      <w:szCs w:val="20"/>
    </w:rPr>
  </w:style>
  <w:style w:type="character" w:customStyle="1" w:styleId="FunotentextZchn">
    <w:name w:val="Fußnotentext Zchn"/>
    <w:basedOn w:val="Absatz-Standardschriftart"/>
    <w:link w:val="Funotentext"/>
    <w:uiPriority w:val="99"/>
    <w:semiHidden/>
    <w:rsid w:val="00DE7D1E"/>
    <w:rPr>
      <w:sz w:val="20"/>
      <w:szCs w:val="20"/>
    </w:rPr>
  </w:style>
  <w:style w:type="character" w:styleId="Funotenzeichen">
    <w:name w:val="footnote reference"/>
    <w:basedOn w:val="Absatz-Standardschriftart"/>
    <w:uiPriority w:val="99"/>
    <w:semiHidden/>
    <w:unhideWhenUsed/>
    <w:rsid w:val="00DE7D1E"/>
    <w:rPr>
      <w:vertAlign w:val="superscript"/>
    </w:rPr>
  </w:style>
  <w:style w:type="paragraph" w:styleId="Kopfzeile">
    <w:name w:val="header"/>
    <w:basedOn w:val="Standard"/>
    <w:link w:val="KopfzeileZchn"/>
    <w:uiPriority w:val="99"/>
    <w:unhideWhenUsed/>
    <w:rsid w:val="00C150C3"/>
    <w:pPr>
      <w:tabs>
        <w:tab w:val="center" w:pos="4536"/>
        <w:tab w:val="right" w:pos="9072"/>
      </w:tabs>
      <w:spacing w:after="0"/>
    </w:pPr>
  </w:style>
  <w:style w:type="character" w:customStyle="1" w:styleId="KopfzeileZchn">
    <w:name w:val="Kopfzeile Zchn"/>
    <w:basedOn w:val="Absatz-Standardschriftart"/>
    <w:link w:val="Kopfzeile"/>
    <w:uiPriority w:val="99"/>
    <w:rsid w:val="00C150C3"/>
  </w:style>
  <w:style w:type="paragraph" w:styleId="Fuzeile">
    <w:name w:val="footer"/>
    <w:basedOn w:val="Standard"/>
    <w:link w:val="FuzeileZchn"/>
    <w:uiPriority w:val="99"/>
    <w:unhideWhenUsed/>
    <w:rsid w:val="00C150C3"/>
    <w:pPr>
      <w:tabs>
        <w:tab w:val="center" w:pos="4536"/>
        <w:tab w:val="right" w:pos="9072"/>
      </w:tabs>
      <w:spacing w:after="0"/>
    </w:pPr>
  </w:style>
  <w:style w:type="character" w:customStyle="1" w:styleId="FuzeileZchn">
    <w:name w:val="Fußzeile Zchn"/>
    <w:basedOn w:val="Absatz-Standardschriftart"/>
    <w:link w:val="Fuzeile"/>
    <w:uiPriority w:val="99"/>
    <w:rsid w:val="00C15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10965">
      <w:bodyDiv w:val="1"/>
      <w:marLeft w:val="0"/>
      <w:marRight w:val="0"/>
      <w:marTop w:val="0"/>
      <w:marBottom w:val="0"/>
      <w:divBdr>
        <w:top w:val="none" w:sz="0" w:space="0" w:color="auto"/>
        <w:left w:val="none" w:sz="0" w:space="0" w:color="auto"/>
        <w:bottom w:val="none" w:sz="0" w:space="0" w:color="auto"/>
        <w:right w:val="none" w:sz="0" w:space="0" w:color="auto"/>
      </w:divBdr>
    </w:div>
    <w:div w:id="971055635">
      <w:bodyDiv w:val="1"/>
      <w:marLeft w:val="0"/>
      <w:marRight w:val="0"/>
      <w:marTop w:val="0"/>
      <w:marBottom w:val="0"/>
      <w:divBdr>
        <w:top w:val="none" w:sz="0" w:space="0" w:color="auto"/>
        <w:left w:val="none" w:sz="0" w:space="0" w:color="auto"/>
        <w:bottom w:val="none" w:sz="0" w:space="0" w:color="auto"/>
        <w:right w:val="none" w:sz="0" w:space="0" w:color="auto"/>
      </w:divBdr>
    </w:div>
    <w:div w:id="183267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4it.de" TargetMode="External"/><Relationship Id="rId5" Type="http://schemas.openxmlformats.org/officeDocument/2006/relationships/webSettings" Target="webSettings.xml"/><Relationship Id="rId10" Type="http://schemas.openxmlformats.org/officeDocument/2006/relationships/hyperlink" Target="mailto:info@is4it.d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E1385-6812-4EF2-A454-A29D2BC0D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4056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2024-06-10T13:41:00Z</dcterms:created>
  <dcterms:modified xsi:type="dcterms:W3CDTF">2024-06-17T22:54:00Z</dcterms:modified>
</cp:coreProperties>
</file>